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A" w:rsidRPr="00C940D8" w:rsidRDefault="00C940D8" w:rsidP="00C940D8">
      <w:pPr>
        <w:spacing w:after="0"/>
        <w:jc w:val="center"/>
        <w:rPr>
          <w:b/>
        </w:rPr>
      </w:pPr>
      <w:r w:rsidRPr="00C940D8">
        <w:rPr>
          <w:b/>
        </w:rPr>
        <w:t>BAYRAKLI ANADOLU LİSESİ</w:t>
      </w:r>
    </w:p>
    <w:p w:rsidR="00C940D8" w:rsidRPr="00C940D8" w:rsidRDefault="00C940D8" w:rsidP="00C940D8">
      <w:pPr>
        <w:spacing w:after="0"/>
        <w:jc w:val="center"/>
        <w:rPr>
          <w:b/>
        </w:rPr>
      </w:pPr>
      <w:r w:rsidRPr="00C940D8">
        <w:rPr>
          <w:b/>
        </w:rPr>
        <w:t>2023 – 2024 EĞİTİM ÖĞRETİM YILI</w:t>
      </w:r>
    </w:p>
    <w:p w:rsidR="00C940D8" w:rsidRPr="00C940D8" w:rsidRDefault="00EE4329" w:rsidP="00C940D8">
      <w:pPr>
        <w:spacing w:after="0"/>
        <w:jc w:val="center"/>
        <w:rPr>
          <w:b/>
        </w:rPr>
      </w:pPr>
      <w:r>
        <w:rPr>
          <w:b/>
        </w:rPr>
        <w:t>10</w:t>
      </w:r>
      <w:r w:rsidR="00C940D8" w:rsidRPr="00C940D8">
        <w:rPr>
          <w:b/>
        </w:rPr>
        <w:t xml:space="preserve"> / </w:t>
      </w:r>
      <w:proofErr w:type="gramStart"/>
      <w:r w:rsidR="00C940D8" w:rsidRPr="00C940D8">
        <w:rPr>
          <w:b/>
        </w:rPr>
        <w:t>…………..</w:t>
      </w:r>
      <w:proofErr w:type="gramEnd"/>
      <w:r w:rsidR="00C940D8" w:rsidRPr="00C940D8">
        <w:rPr>
          <w:b/>
        </w:rPr>
        <w:t xml:space="preserve"> SINIF REHBERLİK PLANI</w:t>
      </w:r>
    </w:p>
    <w:p w:rsidR="00C940D8" w:rsidRDefault="00C940D8" w:rsidP="00C940D8">
      <w:pPr>
        <w:spacing w:after="0"/>
      </w:pPr>
    </w:p>
    <w:tbl>
      <w:tblPr>
        <w:tblStyle w:val="TabloKlavuzu"/>
        <w:tblW w:w="14219" w:type="dxa"/>
        <w:tblLook w:val="04A0"/>
      </w:tblPr>
      <w:tblGrid>
        <w:gridCol w:w="958"/>
        <w:gridCol w:w="10632"/>
        <w:gridCol w:w="2629"/>
      </w:tblGrid>
      <w:tr w:rsidR="00C559EA" w:rsidTr="00A555A1">
        <w:trPr>
          <w:trHeight w:val="419"/>
        </w:trPr>
        <w:tc>
          <w:tcPr>
            <w:tcW w:w="958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AYLAR</w:t>
            </w: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YAPILACAK ÇALIŞMALAR</w:t>
            </w:r>
          </w:p>
        </w:tc>
        <w:tc>
          <w:tcPr>
            <w:tcW w:w="2629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TARİH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EYLÜL</w:t>
            </w:r>
          </w:p>
        </w:tc>
        <w:tc>
          <w:tcPr>
            <w:tcW w:w="1063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C559EA" w:rsidP="00C940D8">
            <w:r w:rsidRPr="00D90D10">
              <w:t>Öğretmen Seminer Programı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04 – 08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06670F" w:rsidP="006607A8">
            <w:r>
              <w:t xml:space="preserve">Sınıf </w:t>
            </w:r>
            <w:r w:rsidR="006607A8">
              <w:t xml:space="preserve"> içi seçimler </w:t>
            </w:r>
            <w:r>
              <w:t xml:space="preserve">ve </w:t>
            </w:r>
            <w:r w:rsidR="006607A8">
              <w:t xml:space="preserve">ilgili </w:t>
            </w:r>
            <w:r>
              <w:t>işlemler</w:t>
            </w:r>
            <w:r w:rsidR="0076698A">
              <w:t xml:space="preserve"> 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11</w:t>
            </w:r>
            <w:r w:rsidRPr="00D406EA">
              <w:t xml:space="preserve"> –</w:t>
            </w:r>
            <w:r>
              <w:t xml:space="preserve"> 15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06670F" w:rsidP="00C940D8">
            <w:r w:rsidRPr="00F51E4B">
              <w:t>Yönetmeliklerin kendisini ilgilendiren maddeleri tekrar eder.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18</w:t>
            </w:r>
            <w:r w:rsidRPr="00D406EA">
              <w:t xml:space="preserve"> –</w:t>
            </w:r>
            <w:r>
              <w:t xml:space="preserve"> 22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06670F" w:rsidP="00C940D8">
            <w:r w:rsidRPr="00F51E4B">
              <w:t>30- Öğrenme ortamlarındaki duygularını düzenler.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25</w:t>
            </w:r>
            <w:r w:rsidRPr="00D406EA">
              <w:t xml:space="preserve"> –</w:t>
            </w:r>
            <w:r>
              <w:t xml:space="preserve"> 29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EKİM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C559EA" w:rsidRDefault="0006670F" w:rsidP="00C940D8">
            <w:r w:rsidRPr="00F51E4B">
              <w:t>8- Hatırlamayı zorlaştıran ve unutmaya neden olan faktörleri açıklar.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02 - 06 Ekim 2023</w:t>
            </w:r>
          </w:p>
        </w:tc>
      </w:tr>
      <w:tr w:rsidR="003C6F4B" w:rsidTr="00A555A1">
        <w:trPr>
          <w:trHeight w:val="395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Pr="00B81929" w:rsidRDefault="003C6F4B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3C6F4B" w:rsidRDefault="003C6F4B" w:rsidP="0054256C">
            <w:r w:rsidRPr="00F51E4B">
              <w:t>1- Okul içinde ve dışında eğitsel ve sosyal etkinliklere katılmanın gelişimine katkılarını değerlendirir.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3C6F4B" w:rsidRPr="004F3DBE" w:rsidRDefault="003C6F4B" w:rsidP="00C940D8">
            <w:r>
              <w:t>09 - 13 Ekim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Pr="00B81929" w:rsidRDefault="003C6F4B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3C6F4B" w:rsidRDefault="003C6F4B" w:rsidP="0054256C">
            <w:r w:rsidRPr="00F51E4B">
              <w:t>21- Eğitsel çabanın akademik hedeflere ulaşmadaki etkisini değerlendirir.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3C6F4B" w:rsidRPr="004F3DBE" w:rsidRDefault="003C6F4B" w:rsidP="00C940D8">
            <w:r>
              <w:t>16 – 20 Ekim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Pr="00B81929" w:rsidRDefault="003C6F4B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3C6F4B" w:rsidRDefault="003C6F4B" w:rsidP="0054256C">
            <w:r w:rsidRPr="005211E6">
              <w:t>2- Okul içinde veya dışında etkinliklere katılırken ilgi ve yeteneklerini dikkate alır.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3C6F4B" w:rsidRPr="004F3DBE" w:rsidRDefault="003C6F4B" w:rsidP="00C940D8">
            <w:r>
              <w:t>23 – 27 Ekim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C6F4B" w:rsidRPr="00B81929" w:rsidRDefault="003C6F4B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3C6F4B" w:rsidRDefault="003C6F4B" w:rsidP="00C940D8">
            <w:r w:rsidRPr="005211E6">
              <w:t>3- Alan/bölüm/dal/ders seçiminde ilgi, yetenek ve mesleki değerleri dikkate alır.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6F4B" w:rsidRPr="004F3DBE" w:rsidRDefault="003C6F4B" w:rsidP="00C940D8">
            <w:r>
              <w:t>30 – 31 Ekim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3C6F4B" w:rsidRPr="00B81929" w:rsidRDefault="003C6F4B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KASIM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3C6F4B" w:rsidRDefault="003C6F4B" w:rsidP="00C940D8">
            <w:r w:rsidRPr="005211E6">
              <w:t>3- Alan/bölüm/dal/ders seçiminde ilgi, yetenek ve mesleki değerleri dikkate alır.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6F4B" w:rsidRDefault="003C6F4B" w:rsidP="00C940D8">
            <w:r>
              <w:t>01 – 03 Kasım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3C6F4B" w:rsidRDefault="003C6F4B" w:rsidP="00C940D8">
            <w:r w:rsidRPr="005211E6">
              <w:t>18- Derslerin mesleklerle ilişkisini açıklar.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3C6F4B" w:rsidRDefault="003C6F4B" w:rsidP="00C940D8">
            <w:r>
              <w:t>06</w:t>
            </w:r>
            <w:r w:rsidRPr="007323D1">
              <w:t xml:space="preserve"> –</w:t>
            </w:r>
            <w:r>
              <w:t xml:space="preserve"> 10</w:t>
            </w:r>
            <w:r w:rsidRPr="007323D1">
              <w:t xml:space="preserve"> Kasım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3C6F4B" w:rsidRPr="00374F38" w:rsidRDefault="003C6F4B" w:rsidP="00E4691D">
            <w:pPr>
              <w:jc w:val="center"/>
              <w:rPr>
                <w:b/>
              </w:rPr>
            </w:pPr>
            <w:r w:rsidRPr="00374F38">
              <w:rPr>
                <w:b/>
              </w:rPr>
              <w:t>I. DÖNEM ARA TATİLİ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3C6F4B" w:rsidRDefault="003C6F4B" w:rsidP="00C940D8">
            <w:r>
              <w:t>13</w:t>
            </w:r>
            <w:r w:rsidRPr="007323D1">
              <w:t xml:space="preserve"> –</w:t>
            </w:r>
            <w:r>
              <w:t xml:space="preserve"> 17</w:t>
            </w:r>
            <w:r w:rsidRPr="007323D1">
              <w:t xml:space="preserve"> Kasım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3C6F4B" w:rsidRDefault="003C6F4B" w:rsidP="00C940D8">
            <w:r w:rsidRPr="005211E6">
              <w:t>10/11- Kısa ve uzun vadeli kariyer amaçlarını belirler.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3C6F4B" w:rsidRDefault="003C6F4B" w:rsidP="00C940D8">
            <w:r>
              <w:t>20</w:t>
            </w:r>
            <w:r w:rsidRPr="007323D1">
              <w:t xml:space="preserve"> –</w:t>
            </w:r>
            <w:r>
              <w:t xml:space="preserve"> 24</w:t>
            </w:r>
            <w:r w:rsidRPr="007323D1">
              <w:t xml:space="preserve"> Kasım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C6F4B" w:rsidRDefault="003C6F4B" w:rsidP="00C940D8">
            <w:pPr>
              <w:jc w:val="center"/>
            </w:pP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3C6F4B" w:rsidRDefault="003C6F4B" w:rsidP="00C940D8">
            <w:r w:rsidRPr="005211E6">
              <w:t>6/7- Öğrenme ve verimli çalışma stratejilerini açıklar.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6F4B" w:rsidRDefault="003C6F4B" w:rsidP="00C940D8">
            <w:r>
              <w:t>27</w:t>
            </w:r>
            <w:r w:rsidRPr="007323D1">
              <w:t xml:space="preserve"> –</w:t>
            </w:r>
            <w:r>
              <w:t xml:space="preserve"> 30</w:t>
            </w:r>
            <w:r w:rsidRPr="007323D1">
              <w:t xml:space="preserve"> Kasım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3C6F4B" w:rsidRPr="00C940D8" w:rsidRDefault="003C6F4B" w:rsidP="00C940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3C6F4B" w:rsidRPr="00D90D10" w:rsidRDefault="003C6F4B" w:rsidP="00C940D8">
            <w:r w:rsidRPr="005211E6">
              <w:t>9- Öğrenme ve verimli çalışma stratejilerini kullanma açısından kendisini değerlendirir.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6F4B" w:rsidRDefault="003C6F4B" w:rsidP="00C940D8">
            <w:r>
              <w:t>04 – 08 Aralık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C940D8"/>
        </w:tc>
        <w:tc>
          <w:tcPr>
            <w:tcW w:w="10632" w:type="dxa"/>
            <w:vAlign w:val="center"/>
          </w:tcPr>
          <w:p w:rsidR="003C6F4B" w:rsidRPr="00D90D10" w:rsidRDefault="003C6F4B" w:rsidP="0054256C">
            <w:r w:rsidRPr="006D323F">
              <w:t>12- Akademik amaçlarıyla seçmek istediği kariyerlerin gerektirdiği akademik koşullar arasında bağ kurar.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3C6F4B" w:rsidRDefault="003C6F4B" w:rsidP="00C940D8">
            <w:r>
              <w:t>11</w:t>
            </w:r>
            <w:r w:rsidRPr="00D82ADA">
              <w:t xml:space="preserve"> –</w:t>
            </w:r>
            <w:r>
              <w:t xml:space="preserve"> 15</w:t>
            </w:r>
            <w:r w:rsidRPr="00D82ADA">
              <w:t xml:space="preserve"> Aralık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C940D8"/>
        </w:tc>
        <w:tc>
          <w:tcPr>
            <w:tcW w:w="10632" w:type="dxa"/>
            <w:vAlign w:val="center"/>
          </w:tcPr>
          <w:p w:rsidR="003C6F4B" w:rsidRPr="00D90D10" w:rsidRDefault="003C6F4B" w:rsidP="0054256C">
            <w:r w:rsidRPr="006D323F">
              <w:t>15/16- Kariyer beklentileri ile kariyer amaçlarını karşılaştırır.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3C6F4B" w:rsidRDefault="003C6F4B" w:rsidP="00C940D8">
            <w:r>
              <w:t>18</w:t>
            </w:r>
            <w:r w:rsidRPr="00D82ADA">
              <w:t xml:space="preserve"> –</w:t>
            </w:r>
            <w:r>
              <w:t xml:space="preserve"> 22</w:t>
            </w:r>
            <w:r w:rsidRPr="00D82ADA">
              <w:t xml:space="preserve"> Aralık 2023</w:t>
            </w:r>
          </w:p>
        </w:tc>
      </w:tr>
      <w:tr w:rsidR="003C6F4B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C6F4B" w:rsidRDefault="003C6F4B" w:rsidP="00C940D8"/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3C6F4B" w:rsidRPr="00D90D10" w:rsidRDefault="003C6F4B" w:rsidP="0054256C">
            <w:r w:rsidRPr="006D323F">
              <w:t>10/11- Kısa ve uzun vadeli kariyer amaçlarını belirler.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6F4B" w:rsidRDefault="003C6F4B" w:rsidP="00C940D8">
            <w:r>
              <w:t>25</w:t>
            </w:r>
            <w:r w:rsidRPr="00D82ADA">
              <w:t xml:space="preserve"> –</w:t>
            </w:r>
            <w:r>
              <w:t xml:space="preserve"> 29</w:t>
            </w:r>
            <w:r w:rsidRPr="00D82ADA">
              <w:t xml:space="preserve"> Aralık 2023</w:t>
            </w:r>
          </w:p>
        </w:tc>
      </w:tr>
    </w:tbl>
    <w:p w:rsidR="00C940D8" w:rsidRDefault="00C940D8"/>
    <w:p w:rsidR="00AD1B91" w:rsidRDefault="00AD1B91"/>
    <w:tbl>
      <w:tblPr>
        <w:tblStyle w:val="TabloKlavuzu"/>
        <w:tblW w:w="14264" w:type="dxa"/>
        <w:tblLook w:val="04A0"/>
      </w:tblPr>
      <w:tblGrid>
        <w:gridCol w:w="819"/>
        <w:gridCol w:w="10771"/>
        <w:gridCol w:w="2674"/>
      </w:tblGrid>
      <w:tr w:rsidR="00C940D8" w:rsidTr="00A555A1">
        <w:trPr>
          <w:trHeight w:val="361"/>
        </w:trPr>
        <w:tc>
          <w:tcPr>
            <w:tcW w:w="819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t>AYLAR</w:t>
            </w: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t>YAPILACAK ÇALIŞMALAR</w:t>
            </w:r>
          </w:p>
        </w:tc>
        <w:tc>
          <w:tcPr>
            <w:tcW w:w="2674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t>TARİH</w:t>
            </w:r>
          </w:p>
        </w:tc>
      </w:tr>
      <w:tr w:rsidR="00374F38" w:rsidTr="00A555A1">
        <w:trPr>
          <w:trHeight w:val="340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374F38" w:rsidRPr="00B81929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OCAK</w:t>
            </w:r>
          </w:p>
        </w:tc>
        <w:tc>
          <w:tcPr>
            <w:tcW w:w="1077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3C6F4B" w:rsidP="00374F38">
            <w:r w:rsidRPr="00E66FC1">
              <w:t>5- Karar verme basamaklarını kullanır.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374F38" w:rsidP="00374F38">
            <w:r>
              <w:t>02 - 05 Ocak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Pr="00B81929" w:rsidRDefault="00374F3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3C6F4B" w:rsidP="00374F38">
            <w:r w:rsidRPr="00E66FC1">
              <w:t>19- Ders/alan/dal seçerken karar verme becerisini kullanır.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374F38" w:rsidP="00374F38">
            <w:r>
              <w:t>08 -  Ocak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Pr="00B81929" w:rsidRDefault="00374F3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3C6F4B" w:rsidP="00374F38">
            <w:r w:rsidRPr="00E66FC1">
              <w:t>20- Kariyer hazırlığı sürecinde belirlediği amaçlar doğrultusunda alan/dal/ders seçimi yapar.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Pr="0009094C" w:rsidRDefault="00374F38" w:rsidP="00374F38">
            <w:r>
              <w:t>15 - 19 Ocak 2024</w:t>
            </w:r>
          </w:p>
        </w:tc>
      </w:tr>
      <w:tr w:rsidR="00ED6922" w:rsidTr="00A555A1">
        <w:trPr>
          <w:trHeight w:val="236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B81929" w:rsidRDefault="00ED6922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E4691D" w:rsidRDefault="00ED6922" w:rsidP="00E4691D">
            <w:pPr>
              <w:jc w:val="center"/>
              <w:rPr>
                <w:b/>
              </w:rPr>
            </w:pPr>
            <w:r w:rsidRPr="00E4691D">
              <w:rPr>
                <w:b/>
              </w:rPr>
              <w:t>2023 – 2024 SÖMESTR TATİLİ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Pr="0009094C" w:rsidRDefault="00ED6922" w:rsidP="00374F38">
            <w:r>
              <w:t>22 - 26 Ocak 2024</w:t>
            </w:r>
          </w:p>
        </w:tc>
      </w:tr>
      <w:tr w:rsidR="00ED6922" w:rsidTr="00A555A1">
        <w:trPr>
          <w:trHeight w:val="226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B81929" w:rsidRDefault="00ED6922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Default="00ED6922" w:rsidP="00374F38"/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Default="00ED6922" w:rsidP="00374F38">
            <w:r>
              <w:t>29 – 31 Ocak 2024</w:t>
            </w:r>
          </w:p>
        </w:tc>
      </w:tr>
      <w:tr w:rsidR="00ED6922" w:rsidTr="00A555A1">
        <w:trPr>
          <w:trHeight w:val="70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ED6922" w:rsidRPr="00B81929" w:rsidRDefault="00ED6922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1077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Default="00ED6922" w:rsidP="00374F38"/>
        </w:tc>
        <w:tc>
          <w:tcPr>
            <w:tcW w:w="2674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Default="00ED6922" w:rsidP="00374F38">
            <w:r>
              <w:t>01 – 02 Şubat 2024</w:t>
            </w:r>
          </w:p>
        </w:tc>
      </w:tr>
      <w:tr w:rsidR="00C940D8" w:rsidTr="00A555A1">
        <w:trPr>
          <w:trHeight w:val="340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3C6F4B" w:rsidP="00374F38">
            <w:r w:rsidRPr="00E66FC1">
              <w:t>4- Yaşamındaki karar verme sürecini etkileyen faktörleri açıklar.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05 – 09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3C6F4B" w:rsidP="00374F38">
            <w:r w:rsidRPr="00E66FC1">
              <w:t>24/25- Yaşamda karşılaşılan zorlukların çaba ve zaman ile üstesinden gelinebileceğini fark eder.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12 – 16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Pr="00083A3F" w:rsidRDefault="00083A3F" w:rsidP="00374F38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="003C6F4B" w:rsidRPr="00083A3F">
              <w:rPr>
                <w:color w:val="FF0000"/>
              </w:rPr>
              <w:t>34- Kişisel hakların korunması ve kişisel güvenliğin sağlanması için yönergeleri izlemeyi alışkanlık hâline getirir.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083A3F" w:rsidRDefault="00CF1238" w:rsidP="00374F38">
            <w:pPr>
              <w:rPr>
                <w:color w:val="FF0000"/>
              </w:rPr>
            </w:pPr>
            <w:r w:rsidRPr="00083A3F">
              <w:rPr>
                <w:color w:val="FF0000"/>
              </w:rPr>
              <w:t>19 – 23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C940D8" w:rsidRDefault="003C6F4B" w:rsidP="00374F38">
            <w:r w:rsidRPr="00E66FC1">
              <w:t>13- Beden imgesini etkileyen faktörler açısından kendini değerlendirir.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26 – 29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940D8" w:rsidRPr="00B81929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C940D8" w:rsidRDefault="003C6F4B" w:rsidP="00374F38">
            <w:r w:rsidRPr="00E66FC1">
              <w:t>14- Gelişim dönemi ile duygusal dalgalanmaları arasında bağ kurar.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ED6922" w:rsidP="00374F38">
            <w:r>
              <w:t>04 – 08 Mart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3C6F4B" w:rsidRDefault="003C6F4B" w:rsidP="0054256C">
            <w:r w:rsidRPr="00625EA1">
              <w:t>23- Sahip olduğu karakter güçlerini geliştirmek için çaba gösterir.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3C6F4B" w:rsidRDefault="003C6F4B">
            <w:r>
              <w:t>11</w:t>
            </w:r>
            <w:r w:rsidRPr="003E79F2">
              <w:t xml:space="preserve"> –</w:t>
            </w:r>
            <w:r>
              <w:t xml:space="preserve"> 15</w:t>
            </w:r>
            <w:r w:rsidRPr="003E79F2">
              <w:t xml:space="preserve"> Mart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3C6F4B" w:rsidRDefault="003C6F4B" w:rsidP="0054256C">
            <w:r w:rsidRPr="00625EA1">
              <w:t>22- Sosyal ipuçlarını yorumlayarak uygun tepkiler verir.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3C6F4B" w:rsidRDefault="003C6F4B">
            <w:r>
              <w:t>18</w:t>
            </w:r>
            <w:r w:rsidRPr="003E79F2">
              <w:t xml:space="preserve"> –</w:t>
            </w:r>
            <w:r>
              <w:t xml:space="preserve"> 22</w:t>
            </w:r>
            <w:r w:rsidRPr="003E79F2">
              <w:t xml:space="preserve"> Mart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C6F4B" w:rsidRDefault="003C6F4B" w:rsidP="00374F38">
            <w:pPr>
              <w:jc w:val="center"/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3C6F4B" w:rsidRDefault="003C6F4B" w:rsidP="0054256C">
            <w:r w:rsidRPr="00625EA1">
              <w:t>27- İyilik hâline ilişkin edindiği bilgileri yaşamında uygulamayı alışkanlık hâline getirir.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C6F4B" w:rsidRDefault="003C6F4B">
            <w:r>
              <w:t>25</w:t>
            </w:r>
            <w:r w:rsidRPr="003E79F2">
              <w:t xml:space="preserve"> –</w:t>
            </w:r>
            <w:r>
              <w:t xml:space="preserve"> 29</w:t>
            </w:r>
            <w:r w:rsidRPr="003E79F2">
              <w:t xml:space="preserve"> Mart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3C6F4B" w:rsidRPr="00C940D8" w:rsidRDefault="003C6F4B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3C6F4B" w:rsidRPr="00D90D10" w:rsidRDefault="003C6F4B" w:rsidP="00374F38">
            <w:r w:rsidRPr="00625EA1">
              <w:t>33- Takım çalışmalarının kişisel gelişimine olan etkilerini fark eder.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6F4B" w:rsidRDefault="003C6F4B" w:rsidP="00374F38">
            <w:r>
              <w:t>01 – 05 Nisan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3C6F4B" w:rsidRPr="00D90D10" w:rsidRDefault="003C6F4B" w:rsidP="00374F38">
            <w:r w:rsidRPr="00625EA1">
              <w:t>26- Çatışma çözme becerilerini kullanır.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3C6F4B" w:rsidRDefault="003C6F4B">
            <w:r>
              <w:t>08</w:t>
            </w:r>
            <w:r w:rsidRPr="007C1DE5">
              <w:t xml:space="preserve"> –</w:t>
            </w:r>
            <w:r>
              <w:t xml:space="preserve"> 12</w:t>
            </w:r>
            <w:r w:rsidRPr="007C1DE5">
              <w:t xml:space="preserve"> Nisan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3C6F4B" w:rsidRPr="00D90D10" w:rsidRDefault="003C6F4B" w:rsidP="00A91D4D">
            <w:pPr>
              <w:jc w:val="center"/>
            </w:pPr>
            <w:r w:rsidRPr="00374F38">
              <w:rPr>
                <w:b/>
              </w:rPr>
              <w:t>I. DÖNEM ARA TATİLİ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3C6F4B" w:rsidRDefault="003C6F4B">
            <w:r>
              <w:t>15</w:t>
            </w:r>
            <w:r w:rsidRPr="007C1DE5">
              <w:t xml:space="preserve"> –</w:t>
            </w:r>
            <w:r>
              <w:t xml:space="preserve"> 19</w:t>
            </w:r>
            <w:r w:rsidRPr="007C1DE5">
              <w:t xml:space="preserve"> Nisan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C6F4B" w:rsidRDefault="003C6F4B" w:rsidP="00374F38">
            <w:pPr>
              <w:jc w:val="center"/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3C6F4B" w:rsidRPr="00D90D10" w:rsidRDefault="003C6F4B" w:rsidP="00374F38">
            <w:r w:rsidRPr="00625EA1">
              <w:t>17- Kariyer karar verme süreçlerinde kendi görüşleri ile aile ve yakın çevresinin görüşlerini karşılaştırır.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C6F4B" w:rsidRDefault="003C6F4B">
            <w:r>
              <w:t>22</w:t>
            </w:r>
            <w:r w:rsidRPr="007C1DE5">
              <w:t xml:space="preserve"> –</w:t>
            </w:r>
            <w:r>
              <w:t xml:space="preserve"> 26</w:t>
            </w:r>
            <w:r w:rsidRPr="007C1DE5">
              <w:t xml:space="preserve"> Nisan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3C6F4B" w:rsidRPr="00374F38" w:rsidRDefault="003C6F4B" w:rsidP="00374F38">
            <w:pPr>
              <w:ind w:left="113" w:right="113"/>
              <w:jc w:val="center"/>
              <w:rPr>
                <w:b/>
              </w:rPr>
            </w:pPr>
            <w:r w:rsidRPr="00374F38">
              <w:rPr>
                <w:b/>
              </w:rPr>
              <w:t>MAYIS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3C6F4B" w:rsidRPr="00D90D10" w:rsidRDefault="003C6F4B" w:rsidP="00374F38">
            <w:r w:rsidRPr="00625EA1">
              <w:t>29- Yerel ve küresel sorunları fark eder.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6F4B" w:rsidRDefault="003C6F4B" w:rsidP="00374F38">
            <w:r>
              <w:t>29 Nisan - 03 Mayıs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374F38"/>
        </w:tc>
        <w:tc>
          <w:tcPr>
            <w:tcW w:w="10771" w:type="dxa"/>
            <w:vAlign w:val="center"/>
          </w:tcPr>
          <w:p w:rsidR="003C6F4B" w:rsidRPr="00D90D10" w:rsidRDefault="003C6F4B" w:rsidP="0054256C">
            <w:r w:rsidRPr="00625EA1">
              <w:t>35- Doğal yaşamı korumak için duyarlı davranır.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C6F4B" w:rsidRDefault="003C6F4B" w:rsidP="006B54AE">
            <w:pPr>
              <w:jc w:val="both"/>
            </w:pPr>
            <w:r>
              <w:t>06 – 10 Mayıs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374F38"/>
        </w:tc>
        <w:tc>
          <w:tcPr>
            <w:tcW w:w="10771" w:type="dxa"/>
            <w:vAlign w:val="center"/>
          </w:tcPr>
          <w:p w:rsidR="003C6F4B" w:rsidRPr="00D90D10" w:rsidRDefault="003C6F4B" w:rsidP="0054256C">
            <w:r w:rsidRPr="00625EA1">
              <w:t>28- Bilişim teknolojileri kullanımında kendini yönetir.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C6F4B" w:rsidRDefault="003C6F4B" w:rsidP="00374F38">
            <w:r>
              <w:t>13 – 17 Mayıs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374F38"/>
        </w:tc>
        <w:tc>
          <w:tcPr>
            <w:tcW w:w="10771" w:type="dxa"/>
            <w:vAlign w:val="center"/>
          </w:tcPr>
          <w:p w:rsidR="003C6F4B" w:rsidRPr="00D90D10" w:rsidRDefault="003C6F4B" w:rsidP="0054256C">
            <w:r w:rsidRPr="00625EA1">
              <w:t>31/32- Gerektiğinde arkadaşlığını sonlandırır.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C6F4B" w:rsidRDefault="003C6F4B" w:rsidP="00374F38">
            <w:r>
              <w:t>20 – 24 Mayıs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C6F4B" w:rsidRDefault="003C6F4B" w:rsidP="00374F38"/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3C6F4B" w:rsidRPr="00D90D10" w:rsidRDefault="003C6F4B" w:rsidP="00374F38">
            <w:r w:rsidRPr="00DA03A3">
              <w:t>*36-Sınıf rehberlik programı etkinliklerine/yaşantılarına ilişkin duygu ve düşüncelerini yansıtır.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6F4B" w:rsidRDefault="003C6F4B" w:rsidP="00374F38">
            <w:r>
              <w:t>27 – 31 Mayıs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3C6F4B" w:rsidRPr="00E206DE" w:rsidRDefault="003C6F4B" w:rsidP="00E206DE">
            <w:pPr>
              <w:ind w:left="113" w:right="113"/>
              <w:jc w:val="center"/>
              <w:rPr>
                <w:b/>
              </w:rPr>
            </w:pPr>
            <w:r w:rsidRPr="00E206DE">
              <w:rPr>
                <w:b/>
              </w:rPr>
              <w:t>HAZİRAN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3C6F4B" w:rsidRPr="00D90D10" w:rsidRDefault="003C6F4B" w:rsidP="00374F38">
            <w:r w:rsidRPr="00DA03A3">
              <w:t>Serbest zamanı değerlendirme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6F4B" w:rsidRDefault="003C6F4B" w:rsidP="00374F38">
            <w:r>
              <w:t>03 – 07 Haziran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374F38"/>
        </w:tc>
        <w:tc>
          <w:tcPr>
            <w:tcW w:w="10771" w:type="dxa"/>
            <w:vAlign w:val="center"/>
          </w:tcPr>
          <w:p w:rsidR="003C6F4B" w:rsidRPr="00D90D10" w:rsidRDefault="003C6F4B" w:rsidP="00374F38">
            <w:r w:rsidRPr="00DA03A3">
              <w:t>Üst sınıfa geçiş işlemleri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C6F4B" w:rsidRDefault="003C6F4B" w:rsidP="00374F38">
            <w:r>
              <w:t>10 – 14 Haziran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C6F4B" w:rsidRDefault="003C6F4B" w:rsidP="00374F38"/>
        </w:tc>
        <w:tc>
          <w:tcPr>
            <w:tcW w:w="10771" w:type="dxa"/>
            <w:vAlign w:val="center"/>
          </w:tcPr>
          <w:p w:rsidR="003C6F4B" w:rsidRPr="00D90D10" w:rsidRDefault="003C6F4B" w:rsidP="00374F38">
            <w:r w:rsidRPr="00DA03A3">
              <w:t>Sene sonu işlemleri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C6F4B" w:rsidRDefault="003C6F4B" w:rsidP="00374F38">
            <w:r>
              <w:t>17 – 21 Haziran 2024</w:t>
            </w:r>
          </w:p>
        </w:tc>
      </w:tr>
      <w:tr w:rsidR="003C6F4B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C6F4B" w:rsidRDefault="003C6F4B" w:rsidP="00374F38"/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3C6F4B" w:rsidRPr="00D90D10" w:rsidRDefault="003C6F4B" w:rsidP="00374F38">
            <w:r w:rsidRPr="00DA03A3">
              <w:t>Öğretmen Seminer Programı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C6F4B" w:rsidRDefault="003C6F4B" w:rsidP="00AD1B91">
            <w:pPr>
              <w:pStyle w:val="ListeParagraf"/>
              <w:numPr>
                <w:ilvl w:val="0"/>
                <w:numId w:val="3"/>
              </w:numPr>
            </w:pPr>
            <w:r>
              <w:t>– 28 Haziran 2024</w:t>
            </w:r>
          </w:p>
        </w:tc>
      </w:tr>
    </w:tbl>
    <w:p w:rsidR="00AD1B91" w:rsidRDefault="00AD1B91">
      <w:r>
        <w:t xml:space="preserve"> </w:t>
      </w:r>
    </w:p>
    <w:p w:rsidR="00AD1B91" w:rsidRPr="00AD1B91" w:rsidRDefault="00AD1B91" w:rsidP="00AD1B91">
      <w:pPr>
        <w:pStyle w:val="ListeParagraf"/>
        <w:rPr>
          <w:color w:val="FF0000"/>
        </w:rPr>
      </w:pPr>
      <w:r w:rsidRPr="00AD1B91">
        <w:rPr>
          <w:color w:val="FF0000"/>
        </w:rPr>
        <w:t>*Rehber Öğretmen tarafından uygulanır</w:t>
      </w:r>
    </w:p>
    <w:sectPr w:rsidR="00AD1B91" w:rsidRPr="00AD1B91" w:rsidSect="00AD1B91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269"/>
    <w:multiLevelType w:val="hybridMultilevel"/>
    <w:tmpl w:val="6C56B35C"/>
    <w:lvl w:ilvl="0" w:tplc="3E2A3556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02AA"/>
    <w:multiLevelType w:val="hybridMultilevel"/>
    <w:tmpl w:val="7958BDF8"/>
    <w:lvl w:ilvl="0" w:tplc="5A221D4E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850"/>
    <w:multiLevelType w:val="hybridMultilevel"/>
    <w:tmpl w:val="A4C6C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648C"/>
    <w:multiLevelType w:val="hybridMultilevel"/>
    <w:tmpl w:val="5FDA99C4"/>
    <w:lvl w:ilvl="0" w:tplc="07269FA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2F25"/>
    <w:multiLevelType w:val="hybridMultilevel"/>
    <w:tmpl w:val="67941E96"/>
    <w:lvl w:ilvl="0" w:tplc="1DE40BE4">
      <w:start w:val="2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FA220E"/>
    <w:multiLevelType w:val="hybridMultilevel"/>
    <w:tmpl w:val="AB3EE698"/>
    <w:lvl w:ilvl="0" w:tplc="E87469A0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B641B"/>
    <w:multiLevelType w:val="hybridMultilevel"/>
    <w:tmpl w:val="55A63918"/>
    <w:lvl w:ilvl="0" w:tplc="872AF0D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3902"/>
    <w:multiLevelType w:val="hybridMultilevel"/>
    <w:tmpl w:val="19485F18"/>
    <w:lvl w:ilvl="0" w:tplc="DB4208DC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2C92"/>
    <w:rsid w:val="0006670F"/>
    <w:rsid w:val="00083A3F"/>
    <w:rsid w:val="001F7097"/>
    <w:rsid w:val="00364D43"/>
    <w:rsid w:val="00374F38"/>
    <w:rsid w:val="003C6F4B"/>
    <w:rsid w:val="005211E6"/>
    <w:rsid w:val="00597F71"/>
    <w:rsid w:val="00625EA1"/>
    <w:rsid w:val="006607A8"/>
    <w:rsid w:val="006B54AE"/>
    <w:rsid w:val="006D323F"/>
    <w:rsid w:val="0076698A"/>
    <w:rsid w:val="007B5DB3"/>
    <w:rsid w:val="00952F7B"/>
    <w:rsid w:val="00A32C92"/>
    <w:rsid w:val="00A555A1"/>
    <w:rsid w:val="00A70169"/>
    <w:rsid w:val="00A91D4D"/>
    <w:rsid w:val="00AD1B91"/>
    <w:rsid w:val="00B81929"/>
    <w:rsid w:val="00BA5DB2"/>
    <w:rsid w:val="00C23D37"/>
    <w:rsid w:val="00C559EA"/>
    <w:rsid w:val="00C940D8"/>
    <w:rsid w:val="00CF1238"/>
    <w:rsid w:val="00D90D10"/>
    <w:rsid w:val="00DA03A3"/>
    <w:rsid w:val="00E206DE"/>
    <w:rsid w:val="00E4691D"/>
    <w:rsid w:val="00E60FE9"/>
    <w:rsid w:val="00E66FC1"/>
    <w:rsid w:val="00ED6922"/>
    <w:rsid w:val="00EE4329"/>
    <w:rsid w:val="00F5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4130-A232-4F70-859B-45CB0D73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BAYRAKLI1</dc:creator>
  <cp:keywords/>
  <dc:description/>
  <cp:lastModifiedBy>BAYRAKLI1</cp:lastModifiedBy>
  <cp:revision>21</cp:revision>
  <dcterms:created xsi:type="dcterms:W3CDTF">2023-09-14T04:33:00Z</dcterms:created>
  <dcterms:modified xsi:type="dcterms:W3CDTF">2023-09-19T04:56:00Z</dcterms:modified>
</cp:coreProperties>
</file>